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97"/>
        <w:gridCol w:w="3343"/>
        <w:gridCol w:w="3145"/>
      </w:tblGrid>
      <w:tr w:rsidR="00327E4B" w14:paraId="5016E626" w14:textId="77777777" w:rsidTr="001D3D6C">
        <w:trPr>
          <w:cantSplit/>
          <w:trHeight w:val="1403"/>
          <w:jc w:val="center"/>
        </w:trPr>
        <w:tc>
          <w:tcPr>
            <w:tcW w:w="3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3CA147" w14:textId="77777777" w:rsidR="00327E4B" w:rsidRDefault="00327E4B">
            <w:pPr>
              <w:pStyle w:val="Titre"/>
              <w:spacing w:before="120"/>
              <w:rPr>
                <w:sz w:val="32"/>
                <w:szCs w:val="32"/>
                <w:u w:val="none"/>
                <w:lang w:val="en-GB"/>
              </w:rPr>
            </w:pPr>
            <w:bookmarkStart w:id="0" w:name="_GoBack" w:colFirst="0" w:colLast="0"/>
            <w:r>
              <w:rPr>
                <w:i/>
                <w:noProof/>
                <w:sz w:val="32"/>
                <w:szCs w:val="32"/>
                <w:u w:val="none"/>
              </w:rPr>
              <w:drawing>
                <wp:anchor distT="0" distB="0" distL="114300" distR="114300" simplePos="0" relativeHeight="251664384" behindDoc="1" locked="0" layoutInCell="1" allowOverlap="1" wp14:anchorId="5C18C2FA" wp14:editId="3CFCD0A7">
                  <wp:simplePos x="0" y="0"/>
                  <wp:positionH relativeFrom="column">
                    <wp:posOffset>146050</wp:posOffset>
                  </wp:positionH>
                  <wp:positionV relativeFrom="paragraph">
                    <wp:posOffset>85725</wp:posOffset>
                  </wp:positionV>
                  <wp:extent cx="682625" cy="682625"/>
                  <wp:effectExtent l="0" t="0" r="3175" b="3175"/>
                  <wp:wrapNone/>
                  <wp:docPr id="21" name="Image 21" descr="Copie de FranckLogocouleurs2 cop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opie de FranckLogocouleurs2 cop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2625" cy="68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0423C4" w14:textId="77777777" w:rsidR="00327E4B" w:rsidRPr="008477FE" w:rsidRDefault="00327E4B" w:rsidP="008477FE">
            <w:pPr>
              <w:pStyle w:val="Titre1"/>
              <w:tabs>
                <w:tab w:val="left" w:pos="708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8477FE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ZA les </w:t>
            </w:r>
            <w:proofErr w:type="spellStart"/>
            <w:r w:rsidRPr="008477FE">
              <w:rPr>
                <w:rFonts w:ascii="Arial" w:hAnsi="Arial" w:cs="Arial"/>
                <w:b w:val="0"/>
                <w:bCs/>
                <w:sz w:val="18"/>
                <w:szCs w:val="18"/>
              </w:rPr>
              <w:t>Chauffours</w:t>
            </w:r>
            <w:proofErr w:type="spellEnd"/>
          </w:p>
          <w:p w14:paraId="1ADD0387" w14:textId="77777777" w:rsidR="00327E4B" w:rsidRPr="008477FE" w:rsidRDefault="00327E4B" w:rsidP="008477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77FE">
              <w:rPr>
                <w:rFonts w:ascii="Arial" w:hAnsi="Arial" w:cs="Arial"/>
                <w:sz w:val="18"/>
                <w:szCs w:val="18"/>
              </w:rPr>
              <w:t>BP 1032</w:t>
            </w:r>
          </w:p>
          <w:p w14:paraId="2BDD060B" w14:textId="77777777" w:rsidR="00327E4B" w:rsidRPr="008477FE" w:rsidRDefault="00327E4B" w:rsidP="008477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77FE">
              <w:rPr>
                <w:rFonts w:ascii="Arial" w:hAnsi="Arial" w:cs="Arial"/>
                <w:sz w:val="18"/>
                <w:szCs w:val="18"/>
              </w:rPr>
              <w:t>62710 Courrières</w:t>
            </w:r>
          </w:p>
          <w:p w14:paraId="593DB015" w14:textId="77777777" w:rsidR="00327E4B" w:rsidRPr="008477FE" w:rsidRDefault="00327E4B" w:rsidP="008477F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477FE">
              <w:rPr>
                <w:rFonts w:ascii="Arial" w:hAnsi="Arial" w:cs="Arial"/>
                <w:bCs/>
                <w:sz w:val="18"/>
                <w:szCs w:val="18"/>
              </w:rPr>
              <w:t xml:space="preserve">Email : </w:t>
            </w:r>
            <w:hyperlink r:id="rId9" w:history="1">
              <w:r w:rsidRPr="008477FE">
                <w:rPr>
                  <w:rStyle w:val="Lienhypertexte"/>
                  <w:rFonts w:ascii="Arial" w:hAnsi="Arial" w:cs="Arial"/>
                  <w:bCs/>
                  <w:sz w:val="18"/>
                  <w:szCs w:val="18"/>
                </w:rPr>
                <w:t>fmdformation@orange.fr</w:t>
              </w:r>
            </w:hyperlink>
          </w:p>
          <w:p w14:paraId="2E98F889" w14:textId="77777777" w:rsidR="00327E4B" w:rsidRPr="008477FE" w:rsidRDefault="00327E4B" w:rsidP="008477F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477FE">
              <w:rPr>
                <w:rFonts w:ascii="Arial" w:hAnsi="Arial" w:cs="Arial"/>
                <w:bCs/>
                <w:sz w:val="18"/>
                <w:szCs w:val="18"/>
              </w:rPr>
              <w:t>Site : fmd-formation.fr</w:t>
            </w:r>
            <w:r>
              <w:rPr>
                <w:rFonts w:ascii="Arial" w:hAnsi="Arial" w:cs="Arial"/>
                <w:bCs/>
                <w:sz w:val="18"/>
                <w:szCs w:val="18"/>
              </w:rPr>
              <w:br/>
            </w:r>
            <w:r w:rsidRPr="008477FE">
              <w:rPr>
                <w:rFonts w:ascii="Arial" w:hAnsi="Arial" w:cs="Arial"/>
                <w:b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sz w:val="18"/>
                <w:szCs w:val="18"/>
              </w:rPr>
              <w:t>é</w:t>
            </w:r>
            <w:r w:rsidRPr="008477FE">
              <w:rPr>
                <w:rFonts w:ascii="Arial" w:hAnsi="Arial" w:cs="Arial"/>
                <w:b/>
                <w:sz w:val="18"/>
                <w:szCs w:val="18"/>
              </w:rPr>
              <w:t>l : 03.91.83.33.68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CF7AE" w14:textId="023C06BC" w:rsidR="00327E4B" w:rsidRPr="008477FE" w:rsidRDefault="00327E4B" w:rsidP="008477FE">
            <w:pPr>
              <w:pStyle w:val="Titre"/>
              <w:rPr>
                <w:b w:val="0"/>
                <w:sz w:val="18"/>
                <w:szCs w:val="18"/>
                <w:u w:val="none"/>
              </w:rPr>
            </w:pPr>
            <w:r w:rsidRPr="008477FE">
              <w:rPr>
                <w:b w:val="0"/>
                <w:sz w:val="18"/>
                <w:szCs w:val="18"/>
                <w:u w:val="none"/>
              </w:rPr>
              <w:t>Référence : D</w:t>
            </w:r>
            <w:r>
              <w:rPr>
                <w:b w:val="0"/>
                <w:sz w:val="18"/>
                <w:szCs w:val="18"/>
                <w:u w:val="none"/>
              </w:rPr>
              <w:t>511</w:t>
            </w:r>
          </w:p>
          <w:p w14:paraId="0C56BF48" w14:textId="77777777" w:rsidR="00327E4B" w:rsidRPr="008477FE" w:rsidRDefault="00327E4B" w:rsidP="008477FE">
            <w:pPr>
              <w:pStyle w:val="Titre"/>
              <w:rPr>
                <w:b w:val="0"/>
                <w:sz w:val="18"/>
                <w:szCs w:val="18"/>
                <w:u w:val="none"/>
              </w:rPr>
            </w:pPr>
          </w:p>
          <w:p w14:paraId="76F4E44D" w14:textId="77777777" w:rsidR="00327E4B" w:rsidRPr="008477FE" w:rsidRDefault="00327E4B" w:rsidP="008477FE">
            <w:pPr>
              <w:pStyle w:val="Titre"/>
              <w:rPr>
                <w:b w:val="0"/>
                <w:sz w:val="18"/>
                <w:szCs w:val="18"/>
                <w:u w:val="none"/>
              </w:rPr>
            </w:pPr>
            <w:r w:rsidRPr="008477FE">
              <w:rPr>
                <w:b w:val="0"/>
                <w:sz w:val="18"/>
                <w:szCs w:val="18"/>
                <w:u w:val="none"/>
              </w:rPr>
              <w:t>Date d’application :</w:t>
            </w:r>
          </w:p>
          <w:p w14:paraId="1FC1278C" w14:textId="2BE75230" w:rsidR="00327E4B" w:rsidRPr="008477FE" w:rsidRDefault="00327E4B" w:rsidP="008477FE">
            <w:pPr>
              <w:pStyle w:val="Titre"/>
              <w:rPr>
                <w:b w:val="0"/>
                <w:sz w:val="18"/>
                <w:szCs w:val="18"/>
                <w:u w:val="none"/>
              </w:rPr>
            </w:pPr>
            <w:r>
              <w:rPr>
                <w:b w:val="0"/>
                <w:sz w:val="18"/>
                <w:szCs w:val="18"/>
                <w:u w:val="none"/>
              </w:rPr>
              <w:t>07/06</w:t>
            </w:r>
            <w:r w:rsidRPr="008477FE">
              <w:rPr>
                <w:b w:val="0"/>
                <w:sz w:val="18"/>
                <w:szCs w:val="18"/>
                <w:u w:val="none"/>
              </w:rPr>
              <w:t>/20</w:t>
            </w:r>
            <w:r>
              <w:rPr>
                <w:b w:val="0"/>
                <w:sz w:val="18"/>
                <w:szCs w:val="18"/>
                <w:u w:val="none"/>
              </w:rPr>
              <w:t>22</w:t>
            </w:r>
          </w:p>
        </w:tc>
      </w:tr>
      <w:bookmarkEnd w:id="0"/>
      <w:tr w:rsidR="00175CD4" w14:paraId="1E463CF5" w14:textId="77777777" w:rsidTr="00F05592">
        <w:trPr>
          <w:trHeight w:val="840"/>
          <w:jc w:val="center"/>
        </w:trPr>
        <w:tc>
          <w:tcPr>
            <w:tcW w:w="1048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813CD" w14:textId="19D5CA86" w:rsidR="00AE0BB5" w:rsidRPr="004151C3" w:rsidRDefault="004151C3" w:rsidP="008477FE">
            <w:pPr>
              <w:jc w:val="center"/>
              <w:rPr>
                <w:rFonts w:ascii="Arial" w:hAnsi="Arial" w:cs="Arial"/>
                <w:b/>
                <w:color w:val="538135" w:themeColor="accent6" w:themeShade="BF"/>
                <w:sz w:val="22"/>
                <w:szCs w:val="22"/>
              </w:rPr>
            </w:pPr>
            <w:r w:rsidRPr="004151C3">
              <w:rPr>
                <w:rFonts w:ascii="Arial" w:hAnsi="Arial" w:cs="Arial"/>
                <w:b/>
                <w:color w:val="538135" w:themeColor="accent6" w:themeShade="BF"/>
                <w:sz w:val="22"/>
                <w:szCs w:val="22"/>
              </w:rPr>
              <w:t>PROGRAMME DE FORMATION</w:t>
            </w:r>
          </w:p>
          <w:p w14:paraId="146C6AB4" w14:textId="3FF94C1C" w:rsidR="00175CD4" w:rsidRPr="004151C3" w:rsidRDefault="004F5953" w:rsidP="006740C5">
            <w:pPr>
              <w:spacing w:before="60"/>
              <w:jc w:val="center"/>
              <w:rPr>
                <w:rFonts w:ascii="Arial" w:hAnsi="Arial" w:cs="Arial"/>
                <w:b/>
                <w:color w:val="7030A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538135" w:themeColor="accent6" w:themeShade="BF"/>
                <w:sz w:val="28"/>
                <w:szCs w:val="28"/>
              </w:rPr>
              <w:t>TRAVAIL EN HAUTEUR / PORT DU HARNAIS</w:t>
            </w:r>
          </w:p>
        </w:tc>
      </w:tr>
    </w:tbl>
    <w:p w14:paraId="079D3403" w14:textId="1F1978B7" w:rsidR="0036082C" w:rsidRPr="00664C53" w:rsidRDefault="0036082C">
      <w:pPr>
        <w:rPr>
          <w:rFonts w:ascii="Arial" w:hAnsi="Arial" w:cs="Arial"/>
          <w:sz w:val="12"/>
          <w:szCs w:val="12"/>
        </w:rPr>
      </w:pPr>
    </w:p>
    <w:tbl>
      <w:tblPr>
        <w:tblStyle w:val="Grilledutableau"/>
        <w:tblW w:w="10490" w:type="dxa"/>
        <w:tblInd w:w="-714" w:type="dxa"/>
        <w:tblLook w:val="04A0" w:firstRow="1" w:lastRow="0" w:firstColumn="1" w:lastColumn="0" w:noHBand="0" w:noVBand="1"/>
      </w:tblPr>
      <w:tblGrid>
        <w:gridCol w:w="2977"/>
        <w:gridCol w:w="7513"/>
      </w:tblGrid>
      <w:tr w:rsidR="00B60CCB" w14:paraId="18C2AB01" w14:textId="77777777" w:rsidTr="003640C3">
        <w:trPr>
          <w:trHeight w:val="2967"/>
        </w:trPr>
        <w:tc>
          <w:tcPr>
            <w:tcW w:w="2977" w:type="dxa"/>
            <w:tcBorders>
              <w:bottom w:val="single" w:sz="4" w:space="0" w:color="auto"/>
            </w:tcBorders>
            <w:shd w:val="clear" w:color="auto" w:fill="A8D08D" w:themeFill="accent6" w:themeFillTint="99"/>
          </w:tcPr>
          <w:p w14:paraId="34E102A0" w14:textId="77777777" w:rsidR="00B60CCB" w:rsidRPr="00CC3418" w:rsidRDefault="00B60CCB" w:rsidP="00CC3418">
            <w:pPr>
              <w:spacing w:before="80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1" w:name="_Hlk23151103"/>
            <w:r w:rsidRPr="00CC3418">
              <w:rPr>
                <w:rFonts w:ascii="Arial" w:hAnsi="Arial" w:cs="Arial"/>
                <w:b/>
                <w:bCs/>
                <w:sz w:val="18"/>
                <w:szCs w:val="18"/>
              </w:rPr>
              <w:t>Objectifs</w:t>
            </w:r>
            <w:r w:rsidRPr="00CC3418">
              <w:rPr>
                <w:rFonts w:ascii="Arial" w:hAnsi="Arial" w:cs="Arial"/>
                <w:b/>
                <w:bCs/>
                <w:sz w:val="20"/>
                <w:szCs w:val="20"/>
              </w:rPr>
              <w:t> :</w:t>
            </w:r>
          </w:p>
          <w:bookmarkEnd w:id="1"/>
          <w:p w14:paraId="372E7C0F" w14:textId="63F01BB5" w:rsidR="00B60CCB" w:rsidRPr="005A1764" w:rsidRDefault="005A1764" w:rsidP="005A1764">
            <w:pPr>
              <w:tabs>
                <w:tab w:val="left" w:pos="174"/>
              </w:tabs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Cette recommandation a pour objet de favoriser une mise en œuvre efficace des mesures législatives ou réglementaires en vigueur</w:t>
            </w:r>
            <w:r w:rsidR="00B60CCB" w:rsidRPr="005A1764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 Les risques visés par cette recommandation sont notamment :</w:t>
            </w:r>
          </w:p>
          <w:p w14:paraId="5BF8237F" w14:textId="77777777" w:rsidR="00B60CCB" w:rsidRDefault="005A1764" w:rsidP="00BE0C2A">
            <w:pPr>
              <w:pStyle w:val="Paragraphedeliste"/>
              <w:numPr>
                <w:ilvl w:val="0"/>
                <w:numId w:val="8"/>
              </w:numPr>
              <w:tabs>
                <w:tab w:val="left" w:pos="174"/>
              </w:tabs>
              <w:ind w:left="174" w:hanging="14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A1764">
              <w:rPr>
                <w:rFonts w:ascii="Arial" w:hAnsi="Arial" w:cs="Arial"/>
                <w:sz w:val="16"/>
                <w:szCs w:val="16"/>
              </w:rPr>
              <w:t>Les chutes de hauteur</w:t>
            </w:r>
            <w:r>
              <w:rPr>
                <w:rFonts w:ascii="Arial" w:hAnsi="Arial" w:cs="Arial"/>
                <w:sz w:val="16"/>
                <w:szCs w:val="16"/>
              </w:rPr>
              <w:t xml:space="preserve"> sur différents postes de travail et choisir les moyens de protection appropriés</w:t>
            </w:r>
          </w:p>
          <w:p w14:paraId="0252E295" w14:textId="77777777" w:rsidR="005A1764" w:rsidRDefault="005A1764" w:rsidP="00BE0C2A">
            <w:pPr>
              <w:pStyle w:val="Paragraphedeliste"/>
              <w:numPr>
                <w:ilvl w:val="0"/>
                <w:numId w:val="8"/>
              </w:numPr>
              <w:tabs>
                <w:tab w:val="left" w:pos="174"/>
              </w:tabs>
              <w:ind w:left="174" w:hanging="14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Les chutes d’objets</w:t>
            </w:r>
          </w:p>
          <w:p w14:paraId="0C07258E" w14:textId="77777777" w:rsidR="005A1764" w:rsidRDefault="005A1764" w:rsidP="00BE0C2A">
            <w:pPr>
              <w:pStyle w:val="Paragraphedeliste"/>
              <w:numPr>
                <w:ilvl w:val="0"/>
                <w:numId w:val="8"/>
              </w:numPr>
              <w:tabs>
                <w:tab w:val="left" w:pos="174"/>
              </w:tabs>
              <w:ind w:left="174" w:hanging="14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 manutention</w:t>
            </w:r>
          </w:p>
          <w:p w14:paraId="590CAEF3" w14:textId="77777777" w:rsidR="005A1764" w:rsidRDefault="005A1764" w:rsidP="00BE0C2A">
            <w:pPr>
              <w:pStyle w:val="Paragraphedeliste"/>
              <w:numPr>
                <w:ilvl w:val="0"/>
                <w:numId w:val="8"/>
              </w:numPr>
              <w:tabs>
                <w:tab w:val="left" w:pos="174"/>
              </w:tabs>
              <w:ind w:left="174" w:hanging="14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L’électrisation</w:t>
            </w:r>
          </w:p>
          <w:p w14:paraId="0D5A0D51" w14:textId="7A86D049" w:rsidR="005A1764" w:rsidRPr="005A1764" w:rsidRDefault="005A1764" w:rsidP="00BE0C2A">
            <w:pPr>
              <w:pStyle w:val="Paragraphedeliste"/>
              <w:numPr>
                <w:ilvl w:val="0"/>
                <w:numId w:val="8"/>
              </w:numPr>
              <w:tabs>
                <w:tab w:val="left" w:pos="174"/>
              </w:tabs>
              <w:ind w:left="174" w:hanging="14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Vérifier et entretenir son harnais de sécurité et ses systèmes antichute</w:t>
            </w:r>
          </w:p>
        </w:tc>
        <w:tc>
          <w:tcPr>
            <w:tcW w:w="7513" w:type="dxa"/>
            <w:vMerge w:val="restart"/>
          </w:tcPr>
          <w:p w14:paraId="52BD82F0" w14:textId="77777777" w:rsidR="00B60CCB" w:rsidRPr="00664C53" w:rsidRDefault="00B60CCB" w:rsidP="00B63CC2">
            <w:pPr>
              <w:jc w:val="both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14:paraId="02BCB5AC" w14:textId="77777777" w:rsidR="003640C3" w:rsidRDefault="00B60CCB" w:rsidP="003640C3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83DD7">
              <w:rPr>
                <w:rFonts w:ascii="Arial" w:hAnsi="Arial" w:cs="Arial"/>
                <w:b/>
                <w:bCs/>
                <w:sz w:val="22"/>
                <w:szCs w:val="22"/>
              </w:rPr>
              <w:t>Programme :</w:t>
            </w:r>
          </w:p>
          <w:p w14:paraId="6D5B83E4" w14:textId="1C9232DF" w:rsidR="002C0F4C" w:rsidRPr="003640C3" w:rsidRDefault="002C0F4C" w:rsidP="003640C3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Théorie</w:t>
            </w:r>
          </w:p>
          <w:p w14:paraId="661325E1" w14:textId="7057BE6B" w:rsidR="002C0F4C" w:rsidRDefault="002C0F4C" w:rsidP="00664C53">
            <w:pPr>
              <w:spacing w:before="4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Introduction</w:t>
            </w:r>
          </w:p>
          <w:p w14:paraId="1AAB852A" w14:textId="1EDC1A33" w:rsidR="00B60CCB" w:rsidRPr="002C0F4C" w:rsidRDefault="002C0F4C" w:rsidP="00664C53">
            <w:pPr>
              <w:pStyle w:val="Paragraphedeliste"/>
              <w:numPr>
                <w:ilvl w:val="0"/>
                <w:numId w:val="8"/>
              </w:numPr>
              <w:tabs>
                <w:tab w:val="left" w:pos="284"/>
              </w:tabs>
              <w:spacing w:before="20"/>
              <w:ind w:left="284" w:hanging="142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C0F4C">
              <w:rPr>
                <w:rFonts w:ascii="Arial" w:hAnsi="Arial" w:cs="Arial"/>
                <w:sz w:val="18"/>
                <w:szCs w:val="18"/>
              </w:rPr>
              <w:t>Champ d’application, contexte réglementaire, protection collective, protection individuelle</w:t>
            </w:r>
          </w:p>
          <w:p w14:paraId="41205009" w14:textId="3852DC82" w:rsidR="00B60CCB" w:rsidRPr="00B63CC2" w:rsidRDefault="002C0F4C" w:rsidP="002C0F4C">
            <w:pPr>
              <w:pStyle w:val="Paragraphedeliste"/>
              <w:numPr>
                <w:ilvl w:val="0"/>
                <w:numId w:val="8"/>
              </w:numPr>
              <w:tabs>
                <w:tab w:val="left" w:pos="284"/>
              </w:tabs>
              <w:ind w:left="284" w:hanging="142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Les moyens d’accès (échelles, escabeaux, échafaudages, PEMP,…)</w:t>
            </w:r>
          </w:p>
          <w:p w14:paraId="0FAB3074" w14:textId="6C8D9B3C" w:rsidR="00B60CCB" w:rsidRDefault="002C0F4C" w:rsidP="002C0F4C">
            <w:pPr>
              <w:pStyle w:val="Paragraphedeliste"/>
              <w:numPr>
                <w:ilvl w:val="0"/>
                <w:numId w:val="8"/>
              </w:numPr>
              <w:tabs>
                <w:tab w:val="left" w:pos="284"/>
              </w:tabs>
              <w:ind w:left="284" w:hanging="142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Personnel concerné</w:t>
            </w:r>
          </w:p>
          <w:p w14:paraId="356E9B0C" w14:textId="064C53F3" w:rsidR="00B60CCB" w:rsidRPr="00B63CC2" w:rsidRDefault="00B60CCB" w:rsidP="002C0F4C">
            <w:pPr>
              <w:pStyle w:val="Paragraphedeliste"/>
              <w:numPr>
                <w:ilvl w:val="0"/>
                <w:numId w:val="8"/>
              </w:numPr>
              <w:tabs>
                <w:tab w:val="left" w:pos="284"/>
              </w:tabs>
              <w:ind w:left="284" w:hanging="142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</w:t>
            </w:r>
            <w:r w:rsidR="002A7A8B">
              <w:rPr>
                <w:rFonts w:ascii="Arial" w:hAnsi="Arial" w:cs="Arial"/>
                <w:sz w:val="18"/>
                <w:szCs w:val="18"/>
              </w:rPr>
              <w:t xml:space="preserve"> choix d’un dispositif de protection individuelle, conditions préalables au recours à un équipement de protection individuelle, études de risques, interactions avec l’environnement, choix du dispositif en adéquation avec le poste de travail</w:t>
            </w:r>
          </w:p>
          <w:p w14:paraId="21E691E4" w14:textId="065D3F66" w:rsidR="00B60CCB" w:rsidRPr="00B63CC2" w:rsidRDefault="002A7A8B" w:rsidP="00B63CC2">
            <w:pPr>
              <w:spacing w:before="8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Accidents</w:t>
            </w:r>
            <w:r w:rsidR="00B60CCB" w:rsidRPr="00B63CC2">
              <w:rPr>
                <w:rFonts w:ascii="Arial" w:hAnsi="Arial" w:cs="Arial"/>
                <w:b/>
                <w:bCs/>
                <w:sz w:val="20"/>
                <w:szCs w:val="20"/>
              </w:rPr>
              <w:t> :</w:t>
            </w:r>
          </w:p>
          <w:p w14:paraId="0F0B340A" w14:textId="1D2CD0E8" w:rsidR="00B60CCB" w:rsidRPr="008C0A19" w:rsidRDefault="002A7A8B" w:rsidP="00664C53">
            <w:pPr>
              <w:pStyle w:val="Paragraphedeliste"/>
              <w:numPr>
                <w:ilvl w:val="0"/>
                <w:numId w:val="8"/>
              </w:numPr>
              <w:tabs>
                <w:tab w:val="left" w:pos="284"/>
              </w:tabs>
              <w:spacing w:before="20"/>
              <w:ind w:left="284" w:hanging="142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Statistiques</w:t>
            </w:r>
          </w:p>
          <w:p w14:paraId="3BD816BC" w14:textId="378B931D" w:rsidR="00B60CCB" w:rsidRDefault="002A7A8B" w:rsidP="000F722A">
            <w:pPr>
              <w:pStyle w:val="Paragraphedeliste"/>
              <w:numPr>
                <w:ilvl w:val="0"/>
                <w:numId w:val="8"/>
              </w:numPr>
              <w:tabs>
                <w:tab w:val="left" w:pos="284"/>
              </w:tabs>
              <w:ind w:left="284" w:hanging="142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Principaux risques et causes d’accidents</w:t>
            </w:r>
          </w:p>
          <w:p w14:paraId="2DED4A07" w14:textId="0AC7781D" w:rsidR="002A7A8B" w:rsidRPr="00B63CC2" w:rsidRDefault="002A7A8B" w:rsidP="002A7A8B">
            <w:pPr>
              <w:spacing w:before="8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La réglementation</w:t>
            </w:r>
            <w:r w:rsidRPr="00B63CC2">
              <w:rPr>
                <w:rFonts w:ascii="Arial" w:hAnsi="Arial" w:cs="Arial"/>
                <w:b/>
                <w:bCs/>
                <w:sz w:val="20"/>
                <w:szCs w:val="20"/>
              </w:rPr>
              <w:t> :</w:t>
            </w:r>
          </w:p>
          <w:p w14:paraId="033DCBC2" w14:textId="260DD902" w:rsidR="002A7A8B" w:rsidRPr="008C0A19" w:rsidRDefault="002A7A8B" w:rsidP="00664C53">
            <w:pPr>
              <w:pStyle w:val="Paragraphedeliste"/>
              <w:numPr>
                <w:ilvl w:val="0"/>
                <w:numId w:val="8"/>
              </w:numPr>
              <w:tabs>
                <w:tab w:val="left" w:pos="284"/>
              </w:tabs>
              <w:spacing w:before="20"/>
              <w:ind w:left="284" w:hanging="142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 décret 2004-924 du 01/09/2004 sur le travail en hauteur</w:t>
            </w:r>
          </w:p>
          <w:p w14:paraId="74BE8373" w14:textId="7EF958A4" w:rsidR="002A7A8B" w:rsidRDefault="000F722A" w:rsidP="002A7A8B">
            <w:pPr>
              <w:pStyle w:val="Paragraphedeliste"/>
              <w:numPr>
                <w:ilvl w:val="0"/>
                <w:numId w:val="8"/>
              </w:numPr>
              <w:tabs>
                <w:tab w:val="left" w:pos="284"/>
              </w:tabs>
              <w:ind w:left="284" w:hanging="142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 recommandation R430 du CNAMTS, les dispositifs d’ancrage, amarrages sur structure existante, amarrage sur point d’accroche manufacturé fixe ou transportable</w:t>
            </w:r>
          </w:p>
          <w:p w14:paraId="3ECA827D" w14:textId="2985A60C" w:rsidR="000F722A" w:rsidRDefault="000F722A" w:rsidP="002A7A8B">
            <w:pPr>
              <w:pStyle w:val="Paragraphedeliste"/>
              <w:numPr>
                <w:ilvl w:val="0"/>
                <w:numId w:val="8"/>
              </w:numPr>
              <w:tabs>
                <w:tab w:val="left" w:pos="284"/>
              </w:tabs>
              <w:ind w:left="284" w:hanging="142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 directive européenne 2001/45/CE du 27/06/2001</w:t>
            </w:r>
          </w:p>
          <w:p w14:paraId="073FEAE9" w14:textId="6F931898" w:rsidR="000F722A" w:rsidRDefault="000F722A" w:rsidP="002A7A8B">
            <w:pPr>
              <w:pStyle w:val="Paragraphedeliste"/>
              <w:numPr>
                <w:ilvl w:val="0"/>
                <w:numId w:val="8"/>
              </w:numPr>
              <w:tabs>
                <w:tab w:val="left" w:pos="284"/>
              </w:tabs>
              <w:ind w:left="284" w:hanging="142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Les modifications du décret du 08/01/1965</w:t>
            </w:r>
          </w:p>
          <w:p w14:paraId="792382B7" w14:textId="4BEFF958" w:rsidR="000F722A" w:rsidRDefault="000F722A" w:rsidP="002A7A8B">
            <w:pPr>
              <w:pStyle w:val="Paragraphedeliste"/>
              <w:numPr>
                <w:ilvl w:val="0"/>
                <w:numId w:val="8"/>
              </w:numPr>
              <w:tabs>
                <w:tab w:val="left" w:pos="284"/>
              </w:tabs>
              <w:ind w:left="284" w:hanging="142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 responsabilité pénale</w:t>
            </w:r>
          </w:p>
          <w:p w14:paraId="1CB7B73D" w14:textId="505602CF" w:rsidR="000F722A" w:rsidRPr="00B63CC2" w:rsidRDefault="000F722A" w:rsidP="000F722A">
            <w:pPr>
              <w:spacing w:before="8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La vérification du matériel</w:t>
            </w:r>
            <w:r w:rsidRPr="00B63CC2">
              <w:rPr>
                <w:rFonts w:ascii="Arial" w:hAnsi="Arial" w:cs="Arial"/>
                <w:b/>
                <w:bCs/>
                <w:sz w:val="20"/>
                <w:szCs w:val="20"/>
              </w:rPr>
              <w:t> :</w:t>
            </w:r>
          </w:p>
          <w:p w14:paraId="4EFD680E" w14:textId="4EB762FE" w:rsidR="000F722A" w:rsidRPr="008C0A19" w:rsidRDefault="000F722A" w:rsidP="00664C53">
            <w:pPr>
              <w:pStyle w:val="Paragraphedeliste"/>
              <w:numPr>
                <w:ilvl w:val="0"/>
                <w:numId w:val="8"/>
              </w:numPr>
              <w:tabs>
                <w:tab w:val="left" w:pos="284"/>
              </w:tabs>
              <w:spacing w:before="20"/>
              <w:ind w:left="284" w:hanging="142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Les principales causes d’usure ou de rupture des structures</w:t>
            </w:r>
          </w:p>
          <w:p w14:paraId="6A8DC7EC" w14:textId="32276B27" w:rsidR="000F722A" w:rsidRDefault="000F722A" w:rsidP="000F722A">
            <w:pPr>
              <w:pStyle w:val="Paragraphedeliste"/>
              <w:numPr>
                <w:ilvl w:val="0"/>
                <w:numId w:val="8"/>
              </w:numPr>
              <w:tabs>
                <w:tab w:val="left" w:pos="284"/>
              </w:tabs>
              <w:ind w:left="284" w:hanging="142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Rendre compte des anomalies et prendre les mesures pour remédier aux situations dangereuses</w:t>
            </w:r>
          </w:p>
          <w:p w14:paraId="4FFDC798" w14:textId="0932EED7" w:rsidR="000F722A" w:rsidRDefault="000F722A" w:rsidP="000F722A">
            <w:pPr>
              <w:pStyle w:val="Paragraphedeliste"/>
              <w:numPr>
                <w:ilvl w:val="0"/>
                <w:numId w:val="8"/>
              </w:numPr>
              <w:tabs>
                <w:tab w:val="left" w:pos="284"/>
              </w:tabs>
              <w:ind w:left="284" w:hanging="142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Règles d’entretien et de stockage</w:t>
            </w:r>
          </w:p>
          <w:p w14:paraId="02015872" w14:textId="5D33626D" w:rsidR="000F722A" w:rsidRPr="00B63CC2" w:rsidRDefault="000F722A" w:rsidP="000F722A">
            <w:pPr>
              <w:spacing w:before="8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Les opérations en sécurité</w:t>
            </w:r>
            <w:r w:rsidRPr="00B63CC2">
              <w:rPr>
                <w:rFonts w:ascii="Arial" w:hAnsi="Arial" w:cs="Arial"/>
                <w:b/>
                <w:bCs/>
                <w:sz w:val="20"/>
                <w:szCs w:val="20"/>
              </w:rPr>
              <w:t> :</w:t>
            </w:r>
          </w:p>
          <w:p w14:paraId="08AAB295" w14:textId="423C9884" w:rsidR="000F722A" w:rsidRPr="008C0A19" w:rsidRDefault="000F722A" w:rsidP="00664C53">
            <w:pPr>
              <w:pStyle w:val="Paragraphedeliste"/>
              <w:numPr>
                <w:ilvl w:val="0"/>
                <w:numId w:val="8"/>
              </w:numPr>
              <w:tabs>
                <w:tab w:val="left" w:pos="284"/>
              </w:tabs>
              <w:spacing w:before="20"/>
              <w:ind w:left="284" w:hanging="142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Prévention des risques liés au travail en hauteur : les équipements de protection du monteur</w:t>
            </w:r>
          </w:p>
          <w:p w14:paraId="1791B535" w14:textId="1AFB7BDE" w:rsidR="000F722A" w:rsidRDefault="000F722A" w:rsidP="000F722A">
            <w:pPr>
              <w:pStyle w:val="Paragraphedeliste"/>
              <w:numPr>
                <w:ilvl w:val="0"/>
                <w:numId w:val="8"/>
              </w:numPr>
              <w:tabs>
                <w:tab w:val="left" w:pos="284"/>
              </w:tabs>
              <w:ind w:left="284" w:hanging="142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Balisage et signalisation</w:t>
            </w:r>
          </w:p>
          <w:p w14:paraId="3CCBA7E0" w14:textId="5E13ADE4" w:rsidR="000F722A" w:rsidRDefault="000F722A" w:rsidP="000F722A">
            <w:pPr>
              <w:pStyle w:val="Paragraphedeliste"/>
              <w:numPr>
                <w:ilvl w:val="0"/>
                <w:numId w:val="8"/>
              </w:numPr>
              <w:tabs>
                <w:tab w:val="left" w:pos="284"/>
              </w:tabs>
              <w:ind w:left="284" w:hanging="142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 risque électrique</w:t>
            </w:r>
          </w:p>
          <w:p w14:paraId="00686576" w14:textId="06AF35D9" w:rsidR="000F722A" w:rsidRPr="000F722A" w:rsidRDefault="000F722A" w:rsidP="00C90E1D">
            <w:pPr>
              <w:pStyle w:val="Paragraphedeliste"/>
              <w:numPr>
                <w:ilvl w:val="0"/>
                <w:numId w:val="8"/>
              </w:numPr>
              <w:tabs>
                <w:tab w:val="left" w:pos="284"/>
              </w:tabs>
              <w:ind w:left="284" w:hanging="142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Ancrage et ama</w:t>
            </w:r>
            <w:r w:rsidR="00C90E1D">
              <w:rPr>
                <w:rFonts w:ascii="Arial" w:hAnsi="Arial" w:cs="Arial"/>
                <w:sz w:val="18"/>
                <w:szCs w:val="18"/>
              </w:rPr>
              <w:t>rrage</w:t>
            </w:r>
          </w:p>
          <w:p w14:paraId="24090520" w14:textId="2CFFA5DF" w:rsidR="000F722A" w:rsidRDefault="000F722A" w:rsidP="000F722A">
            <w:pPr>
              <w:pStyle w:val="Paragraphedeliste"/>
              <w:numPr>
                <w:ilvl w:val="0"/>
                <w:numId w:val="8"/>
              </w:numPr>
              <w:tabs>
                <w:tab w:val="left" w:pos="284"/>
              </w:tabs>
              <w:ind w:left="284" w:hanging="142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L’élingage et le treillage</w:t>
            </w:r>
          </w:p>
          <w:p w14:paraId="668B21EB" w14:textId="6759A5C5" w:rsidR="000F722A" w:rsidRDefault="000F722A" w:rsidP="000F722A">
            <w:pPr>
              <w:pStyle w:val="Paragraphedeliste"/>
              <w:numPr>
                <w:ilvl w:val="0"/>
                <w:numId w:val="8"/>
              </w:numPr>
              <w:tabs>
                <w:tab w:val="left" w:pos="284"/>
              </w:tabs>
              <w:ind w:left="284" w:hanging="142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Les conséquences d’une chute, les facteurs de chute </w:t>
            </w:r>
            <w:r w:rsidR="00C90E1D">
              <w:rPr>
                <w:rFonts w:ascii="Arial" w:hAnsi="Arial" w:cs="Arial"/>
                <w:sz w:val="18"/>
                <w:szCs w:val="18"/>
              </w:rPr>
              <w:t>et de choc, effet pendulaire et l’organisation des moyens de secours</w:t>
            </w:r>
          </w:p>
          <w:p w14:paraId="4C630B1F" w14:textId="6B1F15FF" w:rsidR="000A779E" w:rsidRDefault="000A779E" w:rsidP="000A779E">
            <w:pPr>
              <w:spacing w:before="8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Pratique</w:t>
            </w:r>
          </w:p>
          <w:p w14:paraId="574DDB6F" w14:textId="02E1EFA7" w:rsidR="000A779E" w:rsidRPr="002C0F4C" w:rsidRDefault="000A779E" w:rsidP="00664C53">
            <w:pPr>
              <w:pStyle w:val="Paragraphedeliste"/>
              <w:numPr>
                <w:ilvl w:val="0"/>
                <w:numId w:val="8"/>
              </w:numPr>
              <w:tabs>
                <w:tab w:val="left" w:pos="284"/>
              </w:tabs>
              <w:spacing w:before="20"/>
              <w:ind w:left="284" w:hanging="142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Lecture du plan de montage et préparation de la zone de Montage</w:t>
            </w:r>
          </w:p>
          <w:p w14:paraId="60E821DD" w14:textId="45F2E3CC" w:rsidR="000A779E" w:rsidRPr="00B63CC2" w:rsidRDefault="000A779E" w:rsidP="000A779E">
            <w:pPr>
              <w:pStyle w:val="Paragraphedeliste"/>
              <w:numPr>
                <w:ilvl w:val="0"/>
                <w:numId w:val="8"/>
              </w:numPr>
              <w:tabs>
                <w:tab w:val="left" w:pos="284"/>
              </w:tabs>
              <w:ind w:left="284" w:hanging="142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Présentation et découverte et conditions d’utilisation du harnais</w:t>
            </w:r>
          </w:p>
          <w:p w14:paraId="446814BE" w14:textId="34A433A6" w:rsidR="000A779E" w:rsidRDefault="000A779E" w:rsidP="000A779E">
            <w:pPr>
              <w:pStyle w:val="Paragraphedeliste"/>
              <w:numPr>
                <w:ilvl w:val="0"/>
                <w:numId w:val="8"/>
              </w:numPr>
              <w:tabs>
                <w:tab w:val="left" w:pos="284"/>
              </w:tabs>
              <w:ind w:left="284" w:hanging="142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Vérification préalable par contrôle visuel et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tactil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des EPI et exploitation des fiches de données du fabricant</w:t>
            </w:r>
          </w:p>
          <w:p w14:paraId="1A5E468B" w14:textId="5EDC3D7C" w:rsidR="000A779E" w:rsidRDefault="000A779E" w:rsidP="000A779E">
            <w:pPr>
              <w:pStyle w:val="Paragraphedeliste"/>
              <w:numPr>
                <w:ilvl w:val="0"/>
                <w:numId w:val="8"/>
              </w:numPr>
              <w:tabs>
                <w:tab w:val="left" w:pos="284"/>
              </w:tabs>
              <w:ind w:left="284" w:hanging="142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Réglage du harnais</w:t>
            </w:r>
          </w:p>
          <w:p w14:paraId="422FB70E" w14:textId="141C0D45" w:rsidR="000A779E" w:rsidRDefault="000A779E" w:rsidP="000A779E">
            <w:pPr>
              <w:pStyle w:val="Paragraphedeliste"/>
              <w:numPr>
                <w:ilvl w:val="0"/>
                <w:numId w:val="8"/>
              </w:numPr>
              <w:tabs>
                <w:tab w:val="left" w:pos="284"/>
              </w:tabs>
              <w:ind w:left="284" w:hanging="142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Mise en œuvre des systèmes de liaisons</w:t>
            </w:r>
          </w:p>
          <w:p w14:paraId="1335DAEC" w14:textId="58C2361F" w:rsidR="000A779E" w:rsidRDefault="000A779E" w:rsidP="000A779E">
            <w:pPr>
              <w:pStyle w:val="Paragraphedeliste"/>
              <w:numPr>
                <w:ilvl w:val="0"/>
                <w:numId w:val="8"/>
              </w:numPr>
              <w:tabs>
                <w:tab w:val="left" w:pos="284"/>
              </w:tabs>
              <w:ind w:left="284" w:hanging="142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Exercice de mise en susp</w:t>
            </w:r>
            <w:r w:rsidR="00664C53">
              <w:rPr>
                <w:rFonts w:ascii="Arial" w:hAnsi="Arial" w:cs="Arial"/>
                <w:sz w:val="18"/>
                <w:szCs w:val="18"/>
              </w:rPr>
              <w:t>ension</w:t>
            </w:r>
          </w:p>
          <w:p w14:paraId="2DA33155" w14:textId="70BF7C55" w:rsidR="00664C53" w:rsidRDefault="00664C53" w:rsidP="000A779E">
            <w:pPr>
              <w:pStyle w:val="Paragraphedeliste"/>
              <w:numPr>
                <w:ilvl w:val="0"/>
                <w:numId w:val="8"/>
              </w:numPr>
              <w:tabs>
                <w:tab w:val="left" w:pos="284"/>
              </w:tabs>
              <w:ind w:left="284" w:hanging="142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Réalisation de déplacements verticaux et horizontaux</w:t>
            </w:r>
          </w:p>
          <w:p w14:paraId="752C4008" w14:textId="77777777" w:rsidR="00B60CCB" w:rsidRPr="001E5CD1" w:rsidRDefault="00B60CCB" w:rsidP="00B63CC2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3CC2">
              <w:rPr>
                <w:rFonts w:ascii="Arial" w:hAnsi="Arial" w:cs="Arial"/>
                <w:b/>
                <w:bCs/>
                <w:sz w:val="20"/>
                <w:szCs w:val="20"/>
              </w:rPr>
              <w:t>Outils pédagogiques :</w:t>
            </w:r>
            <w:r w:rsidRPr="001E5CD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63CC2">
              <w:rPr>
                <w:rFonts w:ascii="Arial" w:hAnsi="Arial" w:cs="Arial"/>
                <w:bCs/>
                <w:sz w:val="18"/>
                <w:szCs w:val="18"/>
              </w:rPr>
              <w:t xml:space="preserve">Vidéoprojecteur, ordinateur, </w:t>
            </w:r>
            <w:proofErr w:type="spellStart"/>
            <w:r w:rsidRPr="00B63CC2">
              <w:rPr>
                <w:rFonts w:ascii="Arial" w:hAnsi="Arial" w:cs="Arial"/>
                <w:bCs/>
                <w:sz w:val="18"/>
                <w:szCs w:val="18"/>
              </w:rPr>
              <w:t>paper</w:t>
            </w:r>
            <w:proofErr w:type="spellEnd"/>
            <w:r w:rsidRPr="00B63CC2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B63CC2">
              <w:rPr>
                <w:rFonts w:ascii="Arial" w:hAnsi="Arial" w:cs="Arial"/>
                <w:bCs/>
                <w:sz w:val="18"/>
                <w:szCs w:val="18"/>
              </w:rPr>
              <w:t>board</w:t>
            </w:r>
            <w:proofErr w:type="spellEnd"/>
            <w:r w:rsidRPr="00B63CC2">
              <w:rPr>
                <w:rFonts w:ascii="Arial" w:hAnsi="Arial" w:cs="Arial"/>
                <w:bCs/>
                <w:sz w:val="18"/>
                <w:szCs w:val="18"/>
              </w:rPr>
              <w:t>, films, …</w:t>
            </w:r>
          </w:p>
          <w:p w14:paraId="73710605" w14:textId="411B2985" w:rsidR="00B60CCB" w:rsidRPr="00B63CC2" w:rsidRDefault="00B60CCB" w:rsidP="00B63CC2">
            <w:pPr>
              <w:pStyle w:val="odd"/>
              <w:spacing w:before="0" w:beforeAutospacing="0" w:after="0" w:afterAutospacing="0" w:line="276" w:lineRule="auto"/>
              <w:jc w:val="both"/>
              <w:textAlignment w:val="baseline"/>
              <w:rPr>
                <w:rFonts w:ascii="Arial" w:hAnsi="Arial" w:cs="Arial"/>
                <w:bCs/>
                <w:sz w:val="18"/>
                <w:szCs w:val="18"/>
              </w:rPr>
            </w:pPr>
            <w:r w:rsidRPr="00B63CC2">
              <w:rPr>
                <w:rFonts w:ascii="Arial" w:hAnsi="Arial" w:cs="Arial"/>
                <w:b/>
                <w:bCs/>
                <w:sz w:val="20"/>
                <w:szCs w:val="20"/>
              </w:rPr>
              <w:t>Supports remis aux participants :</w:t>
            </w:r>
            <w:r w:rsidRPr="001E5CD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63CC2">
              <w:rPr>
                <w:rFonts w:ascii="Arial" w:hAnsi="Arial" w:cs="Arial"/>
                <w:sz w:val="18"/>
                <w:szCs w:val="18"/>
              </w:rPr>
              <w:t>Remise d’une documentation (</w:t>
            </w:r>
            <w:r w:rsidRPr="00B63CC2">
              <w:rPr>
                <w:rFonts w:ascii="Arial" w:hAnsi="Arial" w:cs="Arial"/>
                <w:bCs/>
                <w:sz w:val="18"/>
                <w:szCs w:val="18"/>
              </w:rPr>
              <w:t xml:space="preserve">Livret </w:t>
            </w:r>
            <w:r w:rsidR="00664C53">
              <w:rPr>
                <w:rFonts w:ascii="Arial" w:hAnsi="Arial" w:cs="Arial"/>
                <w:bCs/>
                <w:sz w:val="18"/>
                <w:szCs w:val="18"/>
              </w:rPr>
              <w:t>Travaux en hauteur</w:t>
            </w:r>
            <w:r w:rsidRPr="00B63CC2">
              <w:rPr>
                <w:rFonts w:ascii="Arial" w:hAnsi="Arial" w:cs="Arial"/>
                <w:bCs/>
                <w:sz w:val="18"/>
                <w:szCs w:val="18"/>
              </w:rPr>
              <w:t>, MEMO FORMA)</w:t>
            </w:r>
          </w:p>
          <w:p w14:paraId="0795B4B4" w14:textId="77777777" w:rsidR="00B60CCB" w:rsidRPr="00B63CC2" w:rsidRDefault="00B60CCB" w:rsidP="00B63CC2">
            <w:pPr>
              <w:pStyle w:val="odd"/>
              <w:spacing w:before="0" w:beforeAutospacing="0" w:after="0" w:afterAutospacing="0" w:line="276" w:lineRule="auto"/>
              <w:jc w:val="both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3CC2">
              <w:rPr>
                <w:rFonts w:ascii="Arial" w:hAnsi="Arial" w:cs="Arial"/>
                <w:b/>
                <w:bCs/>
                <w:sz w:val="20"/>
                <w:szCs w:val="20"/>
              </w:rPr>
              <w:t>Modalités d’évaluation :</w:t>
            </w:r>
            <w:r w:rsidRPr="001E5CD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63CC2">
              <w:rPr>
                <w:rFonts w:ascii="Arial" w:hAnsi="Arial" w:cs="Arial"/>
                <w:sz w:val="18"/>
                <w:szCs w:val="18"/>
              </w:rPr>
              <w:t>Les moyens mobilisés pour mesurer à l’aide de critères objectifs les acquis du bénéficiaire en cours et à la fin de la formation</w:t>
            </w:r>
            <w:r w:rsidRPr="00B63CC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 </w:t>
            </w:r>
          </w:p>
          <w:p w14:paraId="23B5F900" w14:textId="12D7D732" w:rsidR="00B60CCB" w:rsidRPr="008B2FF8" w:rsidRDefault="00664C53" w:rsidP="00B63CC2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Validation</w:t>
            </w:r>
            <w:r w:rsidR="00B60CCB" w:rsidRPr="00B63CC2">
              <w:rPr>
                <w:rFonts w:ascii="Arial" w:hAnsi="Arial" w:cs="Arial"/>
                <w:b/>
                <w:bCs/>
                <w:sz w:val="20"/>
                <w:szCs w:val="20"/>
              </w:rPr>
              <w:t> :</w:t>
            </w:r>
            <w:r w:rsidR="00B60CC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Attestation de fin de formation</w:t>
            </w:r>
            <w:r w:rsidR="003640C3">
              <w:rPr>
                <w:rFonts w:ascii="Arial" w:hAnsi="Arial" w:cs="Arial"/>
                <w:sz w:val="18"/>
                <w:szCs w:val="18"/>
              </w:rPr>
              <w:t xml:space="preserve"> et certificat de réalisation</w:t>
            </w:r>
            <w:r w:rsidR="00B60CCB" w:rsidRPr="00B63CC2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D4770E3" w14:textId="0AC7E5B2" w:rsidR="00B60CCB" w:rsidRPr="00664C53" w:rsidRDefault="00B60CCB" w:rsidP="00664C53">
            <w:pPr>
              <w:pStyle w:val="En-tte"/>
              <w:tabs>
                <w:tab w:val="left" w:pos="70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7465">
              <w:rPr>
                <w:rFonts w:ascii="Arial" w:hAnsi="Arial" w:cs="Arial"/>
                <w:b/>
                <w:bCs/>
                <w:sz w:val="20"/>
                <w:szCs w:val="20"/>
              </w:rPr>
              <w:t>Résultats Obtenus en 20</w:t>
            </w:r>
            <w:r w:rsidR="00A64331">
              <w:rPr>
                <w:rFonts w:ascii="Arial" w:hAnsi="Arial" w:cs="Arial"/>
                <w:b/>
                <w:bCs/>
                <w:sz w:val="20"/>
                <w:szCs w:val="20"/>
              </w:rPr>
              <w:t>21</w:t>
            </w:r>
            <w:r w:rsidRPr="00477465">
              <w:rPr>
                <w:rFonts w:ascii="Arial" w:hAnsi="Arial" w:cs="Arial"/>
                <w:b/>
                <w:bCs/>
                <w:sz w:val="20"/>
                <w:szCs w:val="20"/>
              </w:rPr>
              <w:t> :</w:t>
            </w:r>
            <w:r w:rsidRPr="001E5CD1">
              <w:rPr>
                <w:rFonts w:ascii="Arial" w:hAnsi="Arial" w:cs="Arial"/>
                <w:sz w:val="20"/>
                <w:szCs w:val="20"/>
              </w:rPr>
              <w:t> </w:t>
            </w:r>
            <w:r w:rsidRPr="00477465">
              <w:rPr>
                <w:rFonts w:ascii="Arial" w:hAnsi="Arial" w:cs="Arial"/>
                <w:sz w:val="18"/>
                <w:szCs w:val="18"/>
              </w:rPr>
              <w:t xml:space="preserve">Le niveau de performance et d’accomplissement de la prestation est de </w:t>
            </w:r>
            <w:r>
              <w:rPr>
                <w:rFonts w:ascii="Arial" w:hAnsi="Arial" w:cs="Arial"/>
                <w:sz w:val="18"/>
                <w:szCs w:val="18"/>
              </w:rPr>
              <w:t>100%.</w:t>
            </w:r>
          </w:p>
        </w:tc>
      </w:tr>
      <w:tr w:rsidR="00B60CCB" w14:paraId="329CF0C9" w14:textId="77777777" w:rsidTr="003B2EC4">
        <w:trPr>
          <w:trHeight w:val="1398"/>
        </w:trPr>
        <w:tc>
          <w:tcPr>
            <w:tcW w:w="2977" w:type="dxa"/>
            <w:tcBorders>
              <w:bottom w:val="single" w:sz="4" w:space="0" w:color="auto"/>
            </w:tcBorders>
            <w:shd w:val="clear" w:color="auto" w:fill="A8D08D" w:themeFill="accent6" w:themeFillTint="99"/>
          </w:tcPr>
          <w:p w14:paraId="546A679D" w14:textId="77777777" w:rsidR="00BE0C2A" w:rsidRDefault="00B60CCB" w:rsidP="00CC3418">
            <w:pPr>
              <w:spacing w:before="8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C3418">
              <w:rPr>
                <w:rFonts w:ascii="Arial" w:hAnsi="Arial" w:cs="Arial"/>
                <w:b/>
                <w:bCs/>
                <w:sz w:val="18"/>
                <w:szCs w:val="18"/>
              </w:rPr>
              <w:t>Public :</w:t>
            </w:r>
          </w:p>
          <w:p w14:paraId="7F270679" w14:textId="24A5DE5A" w:rsidR="00B60CCB" w:rsidRDefault="00B60CCB" w:rsidP="00BE0C2A">
            <w:pPr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3418">
              <w:rPr>
                <w:rFonts w:ascii="Arial" w:hAnsi="Arial" w:cs="Arial"/>
                <w:sz w:val="16"/>
                <w:szCs w:val="16"/>
              </w:rPr>
              <w:t xml:space="preserve">Toute personne </w:t>
            </w:r>
            <w:r w:rsidR="003B2EC4">
              <w:rPr>
                <w:rFonts w:ascii="Arial" w:hAnsi="Arial" w:cs="Arial"/>
                <w:sz w:val="16"/>
                <w:szCs w:val="16"/>
              </w:rPr>
              <w:t>amenée d’une façon occasionnelle ou permanente à exercer toute ou partie d’une activité en hauteur (quelle que soit la hauteur) en utilisant les supports d’assurage existants</w:t>
            </w:r>
            <w:r w:rsidRPr="00CC3418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7513" w:type="dxa"/>
            <w:vMerge/>
          </w:tcPr>
          <w:p w14:paraId="17304A3E" w14:textId="77777777" w:rsidR="00B60CCB" w:rsidRDefault="00B60C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0CCB" w14:paraId="6503C905" w14:textId="77777777" w:rsidTr="003640C3">
        <w:trPr>
          <w:trHeight w:val="238"/>
        </w:trPr>
        <w:tc>
          <w:tcPr>
            <w:tcW w:w="2977" w:type="dxa"/>
            <w:shd w:val="clear" w:color="auto" w:fill="A8D08D" w:themeFill="accent6" w:themeFillTint="99"/>
          </w:tcPr>
          <w:p w14:paraId="77ECD174" w14:textId="77777777" w:rsidR="00270C3C" w:rsidRDefault="00270C3C" w:rsidP="00270C3C">
            <w:pPr>
              <w:pStyle w:val="Paragraphedeliste"/>
              <w:tabs>
                <w:tab w:val="left" w:pos="284"/>
              </w:tabs>
              <w:spacing w:before="80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C341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Pré-requis</w:t>
            </w:r>
            <w:proofErr w:type="spellEnd"/>
            <w:r w:rsidRPr="00CC341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et Aptitude</w:t>
            </w:r>
            <w:r w:rsidRPr="00CC3418">
              <w:rPr>
                <w:rFonts w:ascii="Arial" w:hAnsi="Arial" w:cs="Arial"/>
                <w:sz w:val="18"/>
                <w:szCs w:val="18"/>
              </w:rPr>
              <w:t> </w:t>
            </w:r>
            <w:r w:rsidRPr="00BE0C2A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  <w:p w14:paraId="49CE14B4" w14:textId="5EA64E64" w:rsidR="00B60CCB" w:rsidRPr="005B4F50" w:rsidRDefault="00270C3C" w:rsidP="00270C3C">
            <w:pPr>
              <w:spacing w:before="8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C3418">
              <w:rPr>
                <w:rFonts w:ascii="Arial" w:hAnsi="Arial" w:cs="Arial"/>
                <w:sz w:val="16"/>
                <w:szCs w:val="16"/>
              </w:rPr>
              <w:t>La personne doit être reconnue apte par la médecine du travail</w:t>
            </w:r>
            <w:r>
              <w:rPr>
                <w:rFonts w:ascii="Arial" w:hAnsi="Arial" w:cs="Arial"/>
                <w:sz w:val="16"/>
                <w:szCs w:val="16"/>
              </w:rPr>
              <w:t xml:space="preserve"> et être âgée de plus de 18 ans.</w:t>
            </w:r>
          </w:p>
        </w:tc>
        <w:tc>
          <w:tcPr>
            <w:tcW w:w="7513" w:type="dxa"/>
            <w:vMerge/>
          </w:tcPr>
          <w:p w14:paraId="01FD1463" w14:textId="77777777" w:rsidR="00B60CCB" w:rsidRDefault="00B60C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0CCB" w14:paraId="28BF8325" w14:textId="77777777" w:rsidTr="00270C3C">
        <w:trPr>
          <w:trHeight w:val="1428"/>
        </w:trPr>
        <w:tc>
          <w:tcPr>
            <w:tcW w:w="2977" w:type="dxa"/>
            <w:shd w:val="clear" w:color="auto" w:fill="A8D08D" w:themeFill="accent6" w:themeFillTint="99"/>
          </w:tcPr>
          <w:p w14:paraId="6980EC2A" w14:textId="77777777" w:rsidR="00BE0C2A" w:rsidRDefault="00B60CCB" w:rsidP="00CC3418">
            <w:pPr>
              <w:spacing w:before="80"/>
              <w:jc w:val="both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C341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Méthodes pédagogiques :</w:t>
            </w:r>
          </w:p>
          <w:p w14:paraId="5D43A15B" w14:textId="304F5B46" w:rsidR="00B60CCB" w:rsidRPr="005B4F50" w:rsidRDefault="00B60CCB" w:rsidP="00BE0C2A">
            <w:pPr>
              <w:spacing w:before="4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C3418">
              <w:rPr>
                <w:rFonts w:ascii="Arial" w:hAnsi="Arial" w:cs="Arial"/>
                <w:color w:val="000000" w:themeColor="text1"/>
                <w:sz w:val="16"/>
                <w:szCs w:val="16"/>
              </w:rPr>
              <w:t>Méthode essentiellement active basée sur la participation des participants. Pédagogie alternant les apports théoriques et les mises en situation pratiques pour un maximum d’efficacité.</w:t>
            </w:r>
          </w:p>
        </w:tc>
        <w:tc>
          <w:tcPr>
            <w:tcW w:w="7513" w:type="dxa"/>
            <w:vMerge/>
          </w:tcPr>
          <w:p w14:paraId="0691F70E" w14:textId="77777777" w:rsidR="00B60CCB" w:rsidRDefault="00B60C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0CCB" w14:paraId="272B487E" w14:textId="77777777" w:rsidTr="00270C3C">
        <w:trPr>
          <w:trHeight w:val="697"/>
        </w:trPr>
        <w:tc>
          <w:tcPr>
            <w:tcW w:w="2977" w:type="dxa"/>
            <w:tcBorders>
              <w:bottom w:val="single" w:sz="4" w:space="0" w:color="auto"/>
            </w:tcBorders>
            <w:shd w:val="clear" w:color="auto" w:fill="A8D08D" w:themeFill="accent6" w:themeFillTint="99"/>
          </w:tcPr>
          <w:p w14:paraId="4580E563" w14:textId="19FA240F" w:rsidR="00B60CCB" w:rsidRPr="003B2EC4" w:rsidRDefault="00270C3C" w:rsidP="003B2EC4">
            <w:pPr>
              <w:pStyle w:val="Paragraphedeliste"/>
              <w:tabs>
                <w:tab w:val="left" w:pos="284"/>
              </w:tabs>
              <w:spacing w:before="40"/>
              <w:ind w:left="0"/>
              <w:contextualSpacing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3418">
              <w:rPr>
                <w:rFonts w:ascii="Arial" w:hAnsi="Arial" w:cs="Arial"/>
                <w:b/>
                <w:bCs/>
                <w:sz w:val="18"/>
                <w:szCs w:val="18"/>
              </w:rPr>
              <w:t>Compétences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 : </w:t>
            </w:r>
            <w:r w:rsidRPr="00CC3418">
              <w:rPr>
                <w:rFonts w:ascii="Arial" w:hAnsi="Arial" w:cs="Arial"/>
                <w:sz w:val="16"/>
                <w:szCs w:val="16"/>
              </w:rPr>
              <w:t>Des intervenants qualifiés, aux compétences techniques et pédagogiques actualisées.</w:t>
            </w:r>
          </w:p>
        </w:tc>
        <w:tc>
          <w:tcPr>
            <w:tcW w:w="7513" w:type="dxa"/>
            <w:vMerge/>
          </w:tcPr>
          <w:p w14:paraId="7CECE572" w14:textId="77777777" w:rsidR="00B60CCB" w:rsidRDefault="00B60C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0CCB" w14:paraId="57DEE1C1" w14:textId="77777777" w:rsidTr="00270C3C">
        <w:trPr>
          <w:trHeight w:val="423"/>
        </w:trPr>
        <w:tc>
          <w:tcPr>
            <w:tcW w:w="2977" w:type="dxa"/>
            <w:shd w:val="clear" w:color="auto" w:fill="A8D08D" w:themeFill="accent6" w:themeFillTint="99"/>
          </w:tcPr>
          <w:p w14:paraId="4288C9D6" w14:textId="63E5F3B5" w:rsidR="00B60CCB" w:rsidRDefault="00270C3C" w:rsidP="00CC3418">
            <w:pPr>
              <w:spacing w:before="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341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Durée :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3B2EC4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1</w:t>
            </w:r>
            <w:r w:rsidRPr="00BE0C2A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 Jour (soit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7</w:t>
            </w:r>
            <w:r w:rsidRPr="00BE0C2A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 Heures)</w:t>
            </w:r>
          </w:p>
        </w:tc>
        <w:tc>
          <w:tcPr>
            <w:tcW w:w="7513" w:type="dxa"/>
            <w:vMerge/>
          </w:tcPr>
          <w:p w14:paraId="14B3FC33" w14:textId="77777777" w:rsidR="00B60CCB" w:rsidRDefault="00B60C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0CCB" w14:paraId="17774D64" w14:textId="77777777" w:rsidTr="003640C3">
        <w:trPr>
          <w:trHeight w:val="520"/>
        </w:trPr>
        <w:tc>
          <w:tcPr>
            <w:tcW w:w="2977" w:type="dxa"/>
            <w:shd w:val="clear" w:color="auto" w:fill="A8D08D" w:themeFill="accent6" w:themeFillTint="99"/>
          </w:tcPr>
          <w:p w14:paraId="61DD81A1" w14:textId="54765DBD" w:rsidR="00B60CCB" w:rsidRPr="00CC3418" w:rsidRDefault="00B60CCB" w:rsidP="00CC3418">
            <w:pPr>
              <w:spacing w:before="8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Délai d’accès : </w:t>
            </w:r>
            <w:r w:rsidRPr="00B60CCB">
              <w:rPr>
                <w:rFonts w:ascii="Arial" w:hAnsi="Arial" w:cs="Arial"/>
                <w:sz w:val="16"/>
                <w:szCs w:val="16"/>
              </w:rPr>
              <w:t>Délai d’accès sous dix jours.</w:t>
            </w:r>
          </w:p>
        </w:tc>
        <w:tc>
          <w:tcPr>
            <w:tcW w:w="7513" w:type="dxa"/>
            <w:vMerge/>
          </w:tcPr>
          <w:p w14:paraId="09C2F680" w14:textId="77777777" w:rsidR="00B60CCB" w:rsidRDefault="00B60C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0CCB" w14:paraId="458A1189" w14:textId="77777777" w:rsidTr="003640C3">
        <w:trPr>
          <w:trHeight w:val="769"/>
        </w:trPr>
        <w:tc>
          <w:tcPr>
            <w:tcW w:w="2977" w:type="dxa"/>
            <w:shd w:val="clear" w:color="auto" w:fill="A8D08D" w:themeFill="accent6" w:themeFillTint="99"/>
          </w:tcPr>
          <w:p w14:paraId="1C878FEB" w14:textId="2BDFEA45" w:rsidR="00B60CCB" w:rsidRPr="006E4935" w:rsidRDefault="00B60CCB" w:rsidP="00CC3418">
            <w:pPr>
              <w:spacing w:before="8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C3418">
              <w:rPr>
                <w:rFonts w:ascii="Arial" w:hAnsi="Arial" w:cs="Arial"/>
                <w:b/>
                <w:bCs/>
                <w:sz w:val="18"/>
                <w:szCs w:val="18"/>
              </w:rPr>
              <w:t>Accessibilité :</w:t>
            </w:r>
            <w:r w:rsidRPr="001E5CD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CC3418">
              <w:rPr>
                <w:rFonts w:ascii="Arial" w:hAnsi="Arial" w:cs="Arial"/>
                <w:sz w:val="16"/>
                <w:szCs w:val="16"/>
              </w:rPr>
              <w:t>Conditions d’accueil et d’accès des publics en situation de handicap, locaux adaptés à recevoir des personnes handicapées.</w:t>
            </w:r>
          </w:p>
        </w:tc>
        <w:tc>
          <w:tcPr>
            <w:tcW w:w="7513" w:type="dxa"/>
            <w:vMerge/>
          </w:tcPr>
          <w:p w14:paraId="17A8E5F1" w14:textId="77777777" w:rsidR="00B60CCB" w:rsidRDefault="00B60C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0CCB" w14:paraId="671D34E3" w14:textId="77777777" w:rsidTr="003B2EC4">
        <w:trPr>
          <w:trHeight w:val="545"/>
        </w:trPr>
        <w:tc>
          <w:tcPr>
            <w:tcW w:w="2977" w:type="dxa"/>
            <w:shd w:val="clear" w:color="auto" w:fill="A8D08D" w:themeFill="accent6" w:themeFillTint="99"/>
          </w:tcPr>
          <w:p w14:paraId="52787F31" w14:textId="0B9099E4" w:rsidR="00B60CCB" w:rsidRPr="00CC3418" w:rsidRDefault="00270C3C" w:rsidP="00CC3418">
            <w:pPr>
              <w:spacing w:before="8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C3418">
              <w:rPr>
                <w:rFonts w:ascii="Arial" w:hAnsi="Arial" w:cs="Arial"/>
                <w:b/>
                <w:bCs/>
                <w:sz w:val="18"/>
                <w:szCs w:val="18"/>
              </w:rPr>
              <w:t>Nombre minimum et maximum de stagiaires par session :</w:t>
            </w:r>
            <w:r w:rsidRPr="001E5CD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C3418">
              <w:rPr>
                <w:rFonts w:ascii="Arial" w:hAnsi="Arial" w:cs="Arial"/>
                <w:sz w:val="16"/>
                <w:szCs w:val="16"/>
              </w:rPr>
              <w:t>de 3 à 6</w:t>
            </w:r>
          </w:p>
        </w:tc>
        <w:tc>
          <w:tcPr>
            <w:tcW w:w="7513" w:type="dxa"/>
            <w:vMerge/>
          </w:tcPr>
          <w:p w14:paraId="73B44DE5" w14:textId="77777777" w:rsidR="00B60CCB" w:rsidRDefault="00B60C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0CCB" w14:paraId="2DEE97B6" w14:textId="77777777" w:rsidTr="003640C3">
        <w:trPr>
          <w:trHeight w:val="663"/>
        </w:trPr>
        <w:tc>
          <w:tcPr>
            <w:tcW w:w="2977" w:type="dxa"/>
            <w:shd w:val="clear" w:color="auto" w:fill="A8D08D" w:themeFill="accent6" w:themeFillTint="99"/>
          </w:tcPr>
          <w:p w14:paraId="5CCF9D71" w14:textId="6C80ECE2" w:rsidR="00B60CCB" w:rsidRPr="00DF5915" w:rsidRDefault="00270C3C" w:rsidP="00270C3C">
            <w:pPr>
              <w:spacing w:before="8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3418">
              <w:rPr>
                <w:rFonts w:ascii="Arial" w:hAnsi="Arial" w:cs="Arial"/>
                <w:b/>
                <w:bCs/>
                <w:sz w:val="18"/>
                <w:szCs w:val="18"/>
              </w:rPr>
              <w:t>Infrastructures et moyens matériels :</w:t>
            </w:r>
            <w:r w:rsidRPr="001E5CD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CC3418">
              <w:rPr>
                <w:rFonts w:ascii="Arial" w:hAnsi="Arial" w:cs="Arial"/>
                <w:sz w:val="16"/>
                <w:szCs w:val="16"/>
              </w:rPr>
              <w:t>Infrastructures et des moyens matériels permettant les conditions réelles de travail.</w:t>
            </w:r>
          </w:p>
        </w:tc>
        <w:tc>
          <w:tcPr>
            <w:tcW w:w="7513" w:type="dxa"/>
            <w:vMerge/>
          </w:tcPr>
          <w:p w14:paraId="23D7EEBD" w14:textId="77777777" w:rsidR="00B60CCB" w:rsidRDefault="00B60C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0CCB" w14:paraId="3F5D4AE7" w14:textId="77777777" w:rsidTr="00270C3C">
        <w:trPr>
          <w:trHeight w:val="727"/>
        </w:trPr>
        <w:tc>
          <w:tcPr>
            <w:tcW w:w="2977" w:type="dxa"/>
            <w:shd w:val="clear" w:color="auto" w:fill="A8D08D" w:themeFill="accent6" w:themeFillTint="99"/>
          </w:tcPr>
          <w:p w14:paraId="353EECCC" w14:textId="290C7930" w:rsidR="00B60CCB" w:rsidRPr="00DF5915" w:rsidRDefault="00270C3C" w:rsidP="00CC3418">
            <w:pPr>
              <w:spacing w:before="8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Tarifs : </w:t>
            </w:r>
            <w:r w:rsidRPr="00B60CCB">
              <w:rPr>
                <w:rFonts w:ascii="Arial" w:hAnsi="Arial" w:cs="Arial"/>
                <w:sz w:val="16"/>
                <w:szCs w:val="16"/>
              </w:rPr>
              <w:t>Voir le devis et les conditions générales de vente.</w:t>
            </w:r>
          </w:p>
        </w:tc>
        <w:tc>
          <w:tcPr>
            <w:tcW w:w="7513" w:type="dxa"/>
            <w:vMerge/>
          </w:tcPr>
          <w:p w14:paraId="4A0F131E" w14:textId="77777777" w:rsidR="00B60CCB" w:rsidRDefault="00B60C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90F540F" w14:textId="77777777" w:rsidR="0036082C" w:rsidRPr="00664C53" w:rsidRDefault="0036082C" w:rsidP="00BE0C2A">
      <w:pPr>
        <w:rPr>
          <w:rFonts w:ascii="Arial" w:hAnsi="Arial" w:cs="Arial"/>
          <w:sz w:val="12"/>
          <w:szCs w:val="12"/>
        </w:rPr>
      </w:pPr>
    </w:p>
    <w:sectPr w:rsidR="0036082C" w:rsidRPr="00664C53" w:rsidSect="00BE0C2A">
      <w:footerReference w:type="even" r:id="rId10"/>
      <w:footerReference w:type="default" r:id="rId11"/>
      <w:pgSz w:w="11906" w:h="16838"/>
      <w:pgMar w:top="900" w:right="1417" w:bottom="360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 w:chapStyle="1" w:chapSep="period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720E02" w14:textId="77777777" w:rsidR="00AF79A0" w:rsidRDefault="00AF79A0">
      <w:r>
        <w:separator/>
      </w:r>
    </w:p>
  </w:endnote>
  <w:endnote w:type="continuationSeparator" w:id="0">
    <w:p w14:paraId="69BB9783" w14:textId="77777777" w:rsidR="00AF79A0" w:rsidRDefault="00AF7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C869A5" w14:textId="77777777" w:rsidR="00175CD4" w:rsidRDefault="00175CD4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7F899E07" w14:textId="77777777" w:rsidR="00175CD4" w:rsidRDefault="00175CD4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3583431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2C0E1EC5" w14:textId="272D0B98" w:rsidR="00A64331" w:rsidRDefault="00A64331">
            <w:pPr>
              <w:pStyle w:val="Pieddepage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327E4B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327E4B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2FC2D9E7" w14:textId="77777777" w:rsidR="00A64331" w:rsidRDefault="00A6433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1C1F5B" w14:textId="77777777" w:rsidR="00AF79A0" w:rsidRDefault="00AF79A0">
      <w:r>
        <w:separator/>
      </w:r>
    </w:p>
  </w:footnote>
  <w:footnote w:type="continuationSeparator" w:id="0">
    <w:p w14:paraId="7855EA6A" w14:textId="77777777" w:rsidR="00AF79A0" w:rsidRDefault="00AF79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74384"/>
    <w:multiLevelType w:val="hybridMultilevel"/>
    <w:tmpl w:val="BABA1D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8D4D38"/>
    <w:multiLevelType w:val="hybridMultilevel"/>
    <w:tmpl w:val="5BE246A8"/>
    <w:lvl w:ilvl="0" w:tplc="A50658A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95241B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6D6A68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C2A7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CABDB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6D426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5432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726D2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D9E3A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985178"/>
    <w:multiLevelType w:val="hybridMultilevel"/>
    <w:tmpl w:val="6846B810"/>
    <w:lvl w:ilvl="0" w:tplc="F198ED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E17C5D"/>
    <w:multiLevelType w:val="singleLevel"/>
    <w:tmpl w:val="B3B80A3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86163E3"/>
    <w:multiLevelType w:val="hybridMultilevel"/>
    <w:tmpl w:val="9BF0CD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654D4B"/>
    <w:multiLevelType w:val="hybridMultilevel"/>
    <w:tmpl w:val="FB1AA0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E366AD"/>
    <w:multiLevelType w:val="hybridMultilevel"/>
    <w:tmpl w:val="71BEE0B0"/>
    <w:lvl w:ilvl="0" w:tplc="F198ED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671893"/>
    <w:multiLevelType w:val="hybridMultilevel"/>
    <w:tmpl w:val="0AF236A0"/>
    <w:lvl w:ilvl="0" w:tplc="F198ED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E453EE"/>
    <w:multiLevelType w:val="hybridMultilevel"/>
    <w:tmpl w:val="09708D06"/>
    <w:lvl w:ilvl="0" w:tplc="F198ED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8"/>
  </w:num>
  <w:num w:numId="5">
    <w:abstractNumId w:val="6"/>
  </w:num>
  <w:num w:numId="6">
    <w:abstractNumId w:val="7"/>
  </w:num>
  <w:num w:numId="7">
    <w:abstractNumId w:val="2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C3A"/>
    <w:rsid w:val="000A779E"/>
    <w:rsid w:val="000F722A"/>
    <w:rsid w:val="0010140F"/>
    <w:rsid w:val="001053F0"/>
    <w:rsid w:val="0013345C"/>
    <w:rsid w:val="00134FF1"/>
    <w:rsid w:val="00166C3A"/>
    <w:rsid w:val="00167C19"/>
    <w:rsid w:val="00175CD4"/>
    <w:rsid w:val="001E5CD1"/>
    <w:rsid w:val="001F17A7"/>
    <w:rsid w:val="00270C3C"/>
    <w:rsid w:val="002A7A8B"/>
    <w:rsid w:val="002C0F4C"/>
    <w:rsid w:val="002C415D"/>
    <w:rsid w:val="00307693"/>
    <w:rsid w:val="00327E4B"/>
    <w:rsid w:val="00334F98"/>
    <w:rsid w:val="0036082C"/>
    <w:rsid w:val="003640C3"/>
    <w:rsid w:val="003A62D5"/>
    <w:rsid w:val="003B2EC4"/>
    <w:rsid w:val="003B442A"/>
    <w:rsid w:val="003E6EC0"/>
    <w:rsid w:val="003F6BAD"/>
    <w:rsid w:val="00400F5B"/>
    <w:rsid w:val="004151C3"/>
    <w:rsid w:val="00447BCC"/>
    <w:rsid w:val="00477465"/>
    <w:rsid w:val="004A65F9"/>
    <w:rsid w:val="004F5953"/>
    <w:rsid w:val="00526F1B"/>
    <w:rsid w:val="00563425"/>
    <w:rsid w:val="005A1764"/>
    <w:rsid w:val="005B4F50"/>
    <w:rsid w:val="005C22CA"/>
    <w:rsid w:val="005D25F8"/>
    <w:rsid w:val="005E50B7"/>
    <w:rsid w:val="005F0DC2"/>
    <w:rsid w:val="00635A7A"/>
    <w:rsid w:val="00664C53"/>
    <w:rsid w:val="006740C5"/>
    <w:rsid w:val="00695A77"/>
    <w:rsid w:val="006C0485"/>
    <w:rsid w:val="006C5B75"/>
    <w:rsid w:val="006E4935"/>
    <w:rsid w:val="006F3E66"/>
    <w:rsid w:val="007363A5"/>
    <w:rsid w:val="007D5635"/>
    <w:rsid w:val="00820FC0"/>
    <w:rsid w:val="008324FA"/>
    <w:rsid w:val="00843BB0"/>
    <w:rsid w:val="008477FE"/>
    <w:rsid w:val="00883DD7"/>
    <w:rsid w:val="008A5EA6"/>
    <w:rsid w:val="008B2FF8"/>
    <w:rsid w:val="008F663C"/>
    <w:rsid w:val="00971601"/>
    <w:rsid w:val="00977875"/>
    <w:rsid w:val="009C44BF"/>
    <w:rsid w:val="009C7804"/>
    <w:rsid w:val="009F4301"/>
    <w:rsid w:val="00A30847"/>
    <w:rsid w:val="00A64331"/>
    <w:rsid w:val="00A64DEE"/>
    <w:rsid w:val="00A659BE"/>
    <w:rsid w:val="00A74575"/>
    <w:rsid w:val="00AE0BB5"/>
    <w:rsid w:val="00AF3494"/>
    <w:rsid w:val="00AF79A0"/>
    <w:rsid w:val="00B54E89"/>
    <w:rsid w:val="00B60CCB"/>
    <w:rsid w:val="00B630EC"/>
    <w:rsid w:val="00B63CC2"/>
    <w:rsid w:val="00BC0AB5"/>
    <w:rsid w:val="00BD4DE6"/>
    <w:rsid w:val="00BE0C2A"/>
    <w:rsid w:val="00BE5784"/>
    <w:rsid w:val="00C6395B"/>
    <w:rsid w:val="00C90E1D"/>
    <w:rsid w:val="00C922E0"/>
    <w:rsid w:val="00CA4839"/>
    <w:rsid w:val="00CC3418"/>
    <w:rsid w:val="00CF1538"/>
    <w:rsid w:val="00D2131D"/>
    <w:rsid w:val="00D43F1D"/>
    <w:rsid w:val="00DF5915"/>
    <w:rsid w:val="00E16D4E"/>
    <w:rsid w:val="00E26F18"/>
    <w:rsid w:val="00E501AB"/>
    <w:rsid w:val="00E948FA"/>
    <w:rsid w:val="00E97FE2"/>
    <w:rsid w:val="00F05592"/>
    <w:rsid w:val="00F177AE"/>
    <w:rsid w:val="00F249D0"/>
    <w:rsid w:val="00F56053"/>
    <w:rsid w:val="00F61941"/>
    <w:rsid w:val="00F64256"/>
    <w:rsid w:val="00F65F91"/>
    <w:rsid w:val="00FA26F0"/>
    <w:rsid w:val="00FC77AC"/>
    <w:rsid w:val="00FD5136"/>
    <w:rsid w:val="00FD6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16B5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0C3C"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pPr>
      <w:jc w:val="both"/>
    </w:pPr>
    <w:rPr>
      <w:rFonts w:ascii="Comic Sans MS" w:hAnsi="Comic Sans MS"/>
    </w:rPr>
  </w:style>
  <w:style w:type="character" w:styleId="Numrodepage">
    <w:name w:val="page number"/>
    <w:basedOn w:val="Policepardfaut"/>
  </w:style>
  <w:style w:type="paragraph" w:styleId="Titre">
    <w:name w:val="Title"/>
    <w:basedOn w:val="Normal"/>
    <w:qFormat/>
    <w:pPr>
      <w:jc w:val="center"/>
    </w:pPr>
    <w:rPr>
      <w:rFonts w:ascii="Arial" w:hAnsi="Arial" w:cs="Arial"/>
      <w:b/>
      <w:szCs w:val="20"/>
      <w:u w:val="single"/>
    </w:rPr>
  </w:style>
  <w:style w:type="character" w:styleId="Lienhypertexte">
    <w:name w:val="Hyperlink"/>
    <w:rsid w:val="00166C3A"/>
    <w:rPr>
      <w:color w:val="0000FF"/>
      <w:u w:val="single"/>
    </w:rPr>
  </w:style>
  <w:style w:type="paragraph" w:styleId="Textedebulles">
    <w:name w:val="Balloon Text"/>
    <w:basedOn w:val="Normal"/>
    <w:semiHidden/>
    <w:rsid w:val="00334F98"/>
    <w:rPr>
      <w:rFonts w:ascii="Tahoma" w:hAnsi="Tahoma" w:cs="Tahoma"/>
      <w:sz w:val="16"/>
      <w:szCs w:val="16"/>
    </w:rPr>
  </w:style>
  <w:style w:type="character" w:customStyle="1" w:styleId="En-tteCar">
    <w:name w:val="En-tête Car"/>
    <w:link w:val="En-tte"/>
    <w:rsid w:val="00F65F91"/>
    <w:rPr>
      <w:sz w:val="24"/>
      <w:szCs w:val="24"/>
    </w:rPr>
  </w:style>
  <w:style w:type="paragraph" w:customStyle="1" w:styleId="odd">
    <w:name w:val="odd"/>
    <w:basedOn w:val="Normal"/>
    <w:rsid w:val="0010140F"/>
    <w:pPr>
      <w:spacing w:before="100" w:beforeAutospacing="1" w:after="100" w:afterAutospacing="1"/>
    </w:pPr>
  </w:style>
  <w:style w:type="paragraph" w:styleId="Paragraphedeliste">
    <w:name w:val="List Paragraph"/>
    <w:basedOn w:val="Normal"/>
    <w:uiPriority w:val="34"/>
    <w:qFormat/>
    <w:rsid w:val="008B2FF8"/>
    <w:pPr>
      <w:ind w:left="720"/>
      <w:contextualSpacing/>
    </w:pPr>
  </w:style>
  <w:style w:type="table" w:styleId="Grilledutableau">
    <w:name w:val="Table Grid"/>
    <w:basedOn w:val="TableauNormal"/>
    <w:rsid w:val="003608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depageCar">
    <w:name w:val="Pied de page Car"/>
    <w:basedOn w:val="Policepardfaut"/>
    <w:link w:val="Pieddepage"/>
    <w:uiPriority w:val="99"/>
    <w:rsid w:val="00A6433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0C3C"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pPr>
      <w:jc w:val="both"/>
    </w:pPr>
    <w:rPr>
      <w:rFonts w:ascii="Comic Sans MS" w:hAnsi="Comic Sans MS"/>
    </w:rPr>
  </w:style>
  <w:style w:type="character" w:styleId="Numrodepage">
    <w:name w:val="page number"/>
    <w:basedOn w:val="Policepardfaut"/>
  </w:style>
  <w:style w:type="paragraph" w:styleId="Titre">
    <w:name w:val="Title"/>
    <w:basedOn w:val="Normal"/>
    <w:qFormat/>
    <w:pPr>
      <w:jc w:val="center"/>
    </w:pPr>
    <w:rPr>
      <w:rFonts w:ascii="Arial" w:hAnsi="Arial" w:cs="Arial"/>
      <w:b/>
      <w:szCs w:val="20"/>
      <w:u w:val="single"/>
    </w:rPr>
  </w:style>
  <w:style w:type="character" w:styleId="Lienhypertexte">
    <w:name w:val="Hyperlink"/>
    <w:rsid w:val="00166C3A"/>
    <w:rPr>
      <w:color w:val="0000FF"/>
      <w:u w:val="single"/>
    </w:rPr>
  </w:style>
  <w:style w:type="paragraph" w:styleId="Textedebulles">
    <w:name w:val="Balloon Text"/>
    <w:basedOn w:val="Normal"/>
    <w:semiHidden/>
    <w:rsid w:val="00334F98"/>
    <w:rPr>
      <w:rFonts w:ascii="Tahoma" w:hAnsi="Tahoma" w:cs="Tahoma"/>
      <w:sz w:val="16"/>
      <w:szCs w:val="16"/>
    </w:rPr>
  </w:style>
  <w:style w:type="character" w:customStyle="1" w:styleId="En-tteCar">
    <w:name w:val="En-tête Car"/>
    <w:link w:val="En-tte"/>
    <w:rsid w:val="00F65F91"/>
    <w:rPr>
      <w:sz w:val="24"/>
      <w:szCs w:val="24"/>
    </w:rPr>
  </w:style>
  <w:style w:type="paragraph" w:customStyle="1" w:styleId="odd">
    <w:name w:val="odd"/>
    <w:basedOn w:val="Normal"/>
    <w:rsid w:val="0010140F"/>
    <w:pPr>
      <w:spacing w:before="100" w:beforeAutospacing="1" w:after="100" w:afterAutospacing="1"/>
    </w:pPr>
  </w:style>
  <w:style w:type="paragraph" w:styleId="Paragraphedeliste">
    <w:name w:val="List Paragraph"/>
    <w:basedOn w:val="Normal"/>
    <w:uiPriority w:val="34"/>
    <w:qFormat/>
    <w:rsid w:val="008B2FF8"/>
    <w:pPr>
      <w:ind w:left="720"/>
      <w:contextualSpacing/>
    </w:pPr>
  </w:style>
  <w:style w:type="table" w:styleId="Grilledutableau">
    <w:name w:val="Table Grid"/>
    <w:basedOn w:val="TableauNormal"/>
    <w:rsid w:val="003608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depageCar">
    <w:name w:val="Pied de page Car"/>
    <w:basedOn w:val="Policepardfaut"/>
    <w:link w:val="Pieddepage"/>
    <w:uiPriority w:val="99"/>
    <w:rsid w:val="00A6433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9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fmdformation@orang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638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ORGANISME :_____</vt:lpstr>
    </vt:vector>
  </TitlesOfParts>
  <Company/>
  <LinksUpToDate>false</LinksUpToDate>
  <CharactersWithSpaces>4139</CharactersWithSpaces>
  <SharedDoc>false</SharedDoc>
  <HLinks>
    <vt:vector size="6" baseType="variant">
      <vt:variant>
        <vt:i4>2490386</vt:i4>
      </vt:variant>
      <vt:variant>
        <vt:i4>0</vt:i4>
      </vt:variant>
      <vt:variant>
        <vt:i4>0</vt:i4>
      </vt:variant>
      <vt:variant>
        <vt:i4>5</vt:i4>
      </vt:variant>
      <vt:variant>
        <vt:lpwstr>mailto:fmdformation@orange.fr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ORGANISME :_____</dc:title>
  <dc:subject/>
  <dc:creator>annonyme</dc:creator>
  <cp:keywords/>
  <cp:lastModifiedBy>melanie</cp:lastModifiedBy>
  <cp:revision>15</cp:revision>
  <cp:lastPrinted>2022-06-15T13:57:00Z</cp:lastPrinted>
  <dcterms:created xsi:type="dcterms:W3CDTF">2021-07-19T13:12:00Z</dcterms:created>
  <dcterms:modified xsi:type="dcterms:W3CDTF">2022-07-04T09:29:00Z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-1635112667</vt:i4>
  </property>
  <property fmtid="{D5CDD505-2E9C-101B-9397-08002B2CF9AE}" pid="3" name="_EmailSubject">
    <vt:lpwstr>Procédure Audit interne </vt:lpwstr>
  </property>
  <property fmtid="{D5CDD505-2E9C-101B-9397-08002B2CF9AE}" pid="4" name="_AuthorEmail">
    <vt:lpwstr>thierry.wagner@groupe-balland.com</vt:lpwstr>
  </property>
  <property fmtid="{D5CDD505-2E9C-101B-9397-08002B2CF9AE}" pid="5" name="_AuthorEmailDisplayName">
    <vt:lpwstr>thierry wagner</vt:lpwstr>
  </property>
  <property fmtid="{D5CDD505-2E9C-101B-9397-08002B2CF9AE}" pid="6" name="_ReviewingToolsShownOnce">
    <vt:lpwstr/>
  </property>
</Properties>
</file>